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F311D" w:rsidRDefault="00EF311D" w:rsidP="00025E65">
      <w:pPr>
        <w:spacing w:line="480" w:lineRule="auto"/>
        <w:jc w:val="center"/>
        <w:rPr>
          <w:rFonts w:ascii="Times New Roman" w:hAnsi="Times New Roman" w:cs="Times New Roman"/>
          <w:sz w:val="24"/>
          <w:szCs w:val="24"/>
        </w:rPr>
      </w:pPr>
    </w:p>
    <w:p w:rsidR="00EF311D" w:rsidRDefault="00EF311D" w:rsidP="00025E65">
      <w:pPr>
        <w:spacing w:line="480" w:lineRule="auto"/>
        <w:jc w:val="center"/>
        <w:rPr>
          <w:rFonts w:ascii="Times New Roman" w:hAnsi="Times New Roman" w:cs="Times New Roman"/>
          <w:sz w:val="24"/>
          <w:szCs w:val="24"/>
        </w:rPr>
      </w:pPr>
    </w:p>
    <w:p w:rsidR="00EF311D" w:rsidRDefault="00EF311D" w:rsidP="00025E65">
      <w:pPr>
        <w:spacing w:line="480" w:lineRule="auto"/>
        <w:jc w:val="center"/>
        <w:rPr>
          <w:rFonts w:ascii="Times New Roman" w:hAnsi="Times New Roman" w:cs="Times New Roman"/>
          <w:sz w:val="24"/>
          <w:szCs w:val="24"/>
        </w:rPr>
      </w:pPr>
    </w:p>
    <w:p w:rsidR="00EF311D" w:rsidRDefault="00EF311D" w:rsidP="00025E65">
      <w:pPr>
        <w:spacing w:line="480" w:lineRule="auto"/>
        <w:jc w:val="center"/>
        <w:rPr>
          <w:rFonts w:ascii="Times New Roman" w:hAnsi="Times New Roman" w:cs="Times New Roman"/>
          <w:sz w:val="24"/>
          <w:szCs w:val="24"/>
        </w:rPr>
      </w:pPr>
    </w:p>
    <w:p w:rsidR="00EF311D" w:rsidRDefault="00EF311D" w:rsidP="00025E65">
      <w:pPr>
        <w:spacing w:line="480" w:lineRule="auto"/>
        <w:jc w:val="center"/>
        <w:rPr>
          <w:rFonts w:ascii="Times New Roman" w:hAnsi="Times New Roman" w:cs="Times New Roman"/>
          <w:sz w:val="24"/>
          <w:szCs w:val="24"/>
        </w:rPr>
      </w:pPr>
    </w:p>
    <w:p w:rsidR="00EF311D" w:rsidRDefault="00EF311D" w:rsidP="00025E65">
      <w:pPr>
        <w:spacing w:line="480" w:lineRule="auto"/>
        <w:jc w:val="center"/>
        <w:rPr>
          <w:rFonts w:ascii="Times New Roman" w:hAnsi="Times New Roman" w:cs="Times New Roman"/>
          <w:sz w:val="24"/>
          <w:szCs w:val="24"/>
        </w:rPr>
      </w:pPr>
    </w:p>
    <w:p w:rsidR="00EF311D" w:rsidRDefault="00EF311D" w:rsidP="00025E65">
      <w:pPr>
        <w:spacing w:line="480" w:lineRule="auto"/>
        <w:jc w:val="center"/>
        <w:rPr>
          <w:rFonts w:ascii="Times New Roman" w:hAnsi="Times New Roman" w:cs="Times New Roman"/>
          <w:sz w:val="24"/>
          <w:szCs w:val="24"/>
        </w:rPr>
      </w:pPr>
    </w:p>
    <w:p w:rsidR="00EF311D" w:rsidRDefault="00EF311D" w:rsidP="00025E65">
      <w:pPr>
        <w:spacing w:line="480" w:lineRule="auto"/>
        <w:jc w:val="center"/>
        <w:rPr>
          <w:rFonts w:ascii="Times New Roman" w:hAnsi="Times New Roman" w:cs="Times New Roman"/>
          <w:sz w:val="24"/>
          <w:szCs w:val="24"/>
        </w:rPr>
      </w:pPr>
    </w:p>
    <w:p w:rsidR="000C79FD" w:rsidRDefault="00EF311D" w:rsidP="00025E65">
      <w:pPr>
        <w:spacing w:line="480" w:lineRule="auto"/>
        <w:jc w:val="center"/>
        <w:rPr>
          <w:rFonts w:ascii="Times New Roman" w:hAnsi="Times New Roman" w:cs="Times New Roman"/>
          <w:sz w:val="24"/>
          <w:szCs w:val="24"/>
        </w:rPr>
      </w:pPr>
      <w:r w:rsidRPr="00EF311D">
        <w:rPr>
          <w:rFonts w:ascii="Times New Roman" w:hAnsi="Times New Roman" w:cs="Times New Roman"/>
          <w:sz w:val="24"/>
          <w:szCs w:val="24"/>
        </w:rPr>
        <w:t>Source Analysis</w:t>
      </w:r>
    </w:p>
    <w:p w:rsidR="00EF311D" w:rsidRDefault="00EF311D" w:rsidP="00025E65">
      <w:pPr>
        <w:spacing w:line="480" w:lineRule="auto"/>
        <w:jc w:val="center"/>
        <w:rPr>
          <w:rFonts w:ascii="Times New Roman" w:hAnsi="Times New Roman" w:cs="Times New Roman"/>
          <w:sz w:val="24"/>
          <w:szCs w:val="24"/>
        </w:rPr>
      </w:pPr>
      <w:r>
        <w:rPr>
          <w:rFonts w:ascii="Times New Roman" w:hAnsi="Times New Roman" w:cs="Times New Roman"/>
          <w:sz w:val="24"/>
          <w:szCs w:val="24"/>
        </w:rPr>
        <w:t>Name</w:t>
      </w:r>
    </w:p>
    <w:p w:rsidR="00EF311D" w:rsidRDefault="00EF311D" w:rsidP="00025E65">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Institutional Analysis</w:t>
      </w:r>
    </w:p>
    <w:p w:rsidR="00EF311D" w:rsidRDefault="00EF311D" w:rsidP="00025E65">
      <w:pPr>
        <w:spacing w:line="480" w:lineRule="auto"/>
        <w:rPr>
          <w:rFonts w:ascii="Times New Roman" w:hAnsi="Times New Roman" w:cs="Times New Roman"/>
          <w:sz w:val="24"/>
          <w:szCs w:val="24"/>
        </w:rPr>
      </w:pPr>
      <w:r>
        <w:rPr>
          <w:rFonts w:ascii="Times New Roman" w:hAnsi="Times New Roman" w:cs="Times New Roman"/>
          <w:sz w:val="24"/>
          <w:szCs w:val="24"/>
        </w:rPr>
        <w:br w:type="page"/>
      </w:r>
    </w:p>
    <w:p w:rsidR="00EF311D" w:rsidRPr="00EF311D" w:rsidRDefault="00EF311D" w:rsidP="00025E65">
      <w:pPr>
        <w:spacing w:line="480" w:lineRule="auto"/>
        <w:rPr>
          <w:rFonts w:ascii="Times New Roman" w:hAnsi="Times New Roman" w:cs="Times New Roman"/>
          <w:b/>
          <w:sz w:val="24"/>
          <w:szCs w:val="24"/>
        </w:rPr>
      </w:pPr>
      <w:r w:rsidRPr="00EF311D">
        <w:rPr>
          <w:rFonts w:ascii="Times New Roman" w:hAnsi="Times New Roman" w:cs="Times New Roman"/>
          <w:b/>
          <w:sz w:val="24"/>
          <w:szCs w:val="24"/>
        </w:rPr>
        <w:lastRenderedPageBreak/>
        <w:t xml:space="preserve">Author Authority </w:t>
      </w:r>
    </w:p>
    <w:p w:rsidR="00EF311D" w:rsidRDefault="00897E37" w:rsidP="00025E65">
      <w:pPr>
        <w:spacing w:line="480" w:lineRule="auto"/>
        <w:rPr>
          <w:rFonts w:ascii="Times New Roman" w:eastAsia="Times New Roman" w:hAnsi="Times New Roman" w:cs="Times New Roman"/>
          <w:bCs/>
          <w:kern w:val="36"/>
          <w:sz w:val="24"/>
          <w:szCs w:val="24"/>
        </w:rPr>
      </w:pPr>
      <w:r>
        <w:rPr>
          <w:rFonts w:ascii="Times New Roman" w:hAnsi="Times New Roman" w:cs="Times New Roman"/>
          <w:sz w:val="24"/>
          <w:szCs w:val="24"/>
        </w:rPr>
        <w:tab/>
        <w:t>The authors of the article, “</w:t>
      </w:r>
      <w:r w:rsidRPr="00897E37">
        <w:rPr>
          <w:rFonts w:ascii="Times New Roman" w:eastAsia="Times New Roman" w:hAnsi="Times New Roman" w:cs="Times New Roman"/>
          <w:bCs/>
          <w:i/>
          <w:kern w:val="36"/>
          <w:sz w:val="24"/>
          <w:szCs w:val="24"/>
        </w:rPr>
        <w:t>Racial Differences in Statewide Suicide Mortality Trends in Maryland during the Coronavirus Disease 2019</w:t>
      </w:r>
      <w:r>
        <w:rPr>
          <w:rFonts w:ascii="Times New Roman" w:eastAsia="Times New Roman" w:hAnsi="Times New Roman" w:cs="Times New Roman"/>
          <w:bCs/>
          <w:i/>
          <w:kern w:val="36"/>
          <w:sz w:val="24"/>
          <w:szCs w:val="24"/>
        </w:rPr>
        <w:t xml:space="preserve">” </w:t>
      </w:r>
      <w:r w:rsidRPr="00897E37">
        <w:rPr>
          <w:rFonts w:ascii="Times New Roman" w:eastAsia="Times New Roman" w:hAnsi="Times New Roman" w:cs="Times New Roman"/>
          <w:bCs/>
          <w:kern w:val="36"/>
          <w:sz w:val="24"/>
          <w:szCs w:val="24"/>
        </w:rPr>
        <w:t xml:space="preserve">are </w:t>
      </w:r>
      <w:r>
        <w:rPr>
          <w:rFonts w:ascii="Times New Roman" w:eastAsia="Times New Roman" w:hAnsi="Times New Roman" w:cs="Times New Roman"/>
          <w:bCs/>
          <w:kern w:val="36"/>
          <w:sz w:val="24"/>
          <w:szCs w:val="24"/>
        </w:rPr>
        <w:t xml:space="preserve">Michael Johnathan, Indu Radhakrishnan, and Nichols Daneshavari. All these authors are experts in the field of psychiatry and have wide experience on medical statistics. </w:t>
      </w:r>
    </w:p>
    <w:p w:rsidR="00157CF6" w:rsidRDefault="00157CF6" w:rsidP="00025E65">
      <w:pPr>
        <w:spacing w:line="480" w:lineRule="auto"/>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ab/>
        <w:t xml:space="preserve"> Nicholas Denashvari has been working in the John Hopkins University for the last 10 years.</w:t>
      </w:r>
      <w:r w:rsidRPr="00157CF6">
        <w:rPr>
          <w:rFonts w:ascii="Times New Roman" w:eastAsia="Times New Roman" w:hAnsi="Times New Roman" w:cs="Times New Roman"/>
          <w:bCs/>
          <w:kern w:val="36"/>
          <w:sz w:val="24"/>
          <w:szCs w:val="24"/>
        </w:rPr>
        <w:t xml:space="preserve"> </w:t>
      </w:r>
      <w:r>
        <w:rPr>
          <w:rFonts w:ascii="Times New Roman" w:eastAsia="Times New Roman" w:hAnsi="Times New Roman" w:cs="Times New Roman"/>
          <w:bCs/>
          <w:kern w:val="36"/>
          <w:sz w:val="24"/>
          <w:szCs w:val="24"/>
        </w:rPr>
        <w:t>Denashvari has also been involved in the field of health and statistics in the state and has wide experience of analyzing the trends of diseases with a focus of informing policy. Michael Johnathan has a master’s of science in the field of medical statistics and has been practicing in the University of Maryland for fifteen years. Recently, he has been involved in the statewide taskforce to analyze the impact of covid-19 in Maryland. Indu Radhakrishnan has a wide experience in the field of arts in Bowie State University. He has been also involved in a taskforce to examine the impact of Covid-19 in the same university. This study provides the trends that would be used in the examination of the disease impact within the state.</w:t>
      </w:r>
      <w:r>
        <w:rPr>
          <w:rFonts w:ascii="Times New Roman" w:eastAsia="Times New Roman" w:hAnsi="Times New Roman" w:cs="Times New Roman"/>
          <w:bCs/>
          <w:kern w:val="36"/>
          <w:sz w:val="24"/>
          <w:szCs w:val="24"/>
        </w:rPr>
        <w:tab/>
      </w:r>
    </w:p>
    <w:p w:rsidR="00025E65" w:rsidRDefault="00157CF6" w:rsidP="00025E65">
      <w:pPr>
        <w:spacing w:line="480" w:lineRule="auto"/>
        <w:ind w:firstLine="72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 xml:space="preserve">My thoughts about this research is that it provides information that can be used to determine the socioeconomic consequences of Covid-19 using </w:t>
      </w:r>
      <w:r w:rsidR="009C5172">
        <w:rPr>
          <w:rFonts w:ascii="Times New Roman" w:eastAsia="Times New Roman" w:hAnsi="Times New Roman" w:cs="Times New Roman"/>
          <w:bCs/>
          <w:kern w:val="36"/>
          <w:sz w:val="24"/>
          <w:szCs w:val="24"/>
        </w:rPr>
        <w:t>a case</w:t>
      </w:r>
      <w:r>
        <w:rPr>
          <w:rFonts w:ascii="Times New Roman" w:eastAsia="Times New Roman" w:hAnsi="Times New Roman" w:cs="Times New Roman"/>
          <w:bCs/>
          <w:kern w:val="36"/>
          <w:sz w:val="24"/>
          <w:szCs w:val="24"/>
        </w:rPr>
        <w:t xml:space="preserve"> of Maryland. While this research is based on a specific state, it is clear that it would be used to infor</w:t>
      </w:r>
      <w:r w:rsidR="00025E65">
        <w:rPr>
          <w:rFonts w:ascii="Times New Roman" w:eastAsia="Times New Roman" w:hAnsi="Times New Roman" w:cs="Times New Roman"/>
          <w:bCs/>
          <w:kern w:val="36"/>
          <w:sz w:val="24"/>
          <w:szCs w:val="24"/>
        </w:rPr>
        <w:t>m policy decisions countrywide (</w:t>
      </w:r>
      <w:proofErr w:type="spellStart"/>
      <w:r w:rsidR="00025E65" w:rsidRPr="00897E37">
        <w:rPr>
          <w:rFonts w:ascii="Times New Roman" w:hAnsi="Times New Roman" w:cs="Times New Roman"/>
          <w:sz w:val="24"/>
          <w:szCs w:val="24"/>
        </w:rPr>
        <w:t>Ra</w:t>
      </w:r>
      <w:r w:rsidR="00025E65">
        <w:rPr>
          <w:rFonts w:ascii="Times New Roman" w:hAnsi="Times New Roman" w:cs="Times New Roman"/>
          <w:sz w:val="24"/>
          <w:szCs w:val="24"/>
        </w:rPr>
        <w:t>dhakrishnan</w:t>
      </w:r>
      <w:proofErr w:type="spellEnd"/>
      <w:r w:rsidR="00025E65">
        <w:rPr>
          <w:rFonts w:ascii="Times New Roman" w:hAnsi="Times New Roman" w:cs="Times New Roman"/>
          <w:sz w:val="24"/>
          <w:szCs w:val="24"/>
        </w:rPr>
        <w:t xml:space="preserve">, </w:t>
      </w:r>
      <w:proofErr w:type="spellStart"/>
      <w:r w:rsidR="00025E65">
        <w:rPr>
          <w:rFonts w:ascii="Times New Roman" w:hAnsi="Times New Roman" w:cs="Times New Roman"/>
          <w:sz w:val="24"/>
          <w:szCs w:val="24"/>
        </w:rPr>
        <w:t>Daneshvari</w:t>
      </w:r>
      <w:proofErr w:type="spellEnd"/>
      <w:r w:rsidR="00025E65">
        <w:rPr>
          <w:rFonts w:ascii="Times New Roman" w:hAnsi="Times New Roman" w:cs="Times New Roman"/>
          <w:sz w:val="24"/>
          <w:szCs w:val="24"/>
        </w:rPr>
        <w:t xml:space="preserve"> &amp; Bray, </w:t>
      </w:r>
      <w:r w:rsidR="00025E65" w:rsidRPr="00897E37">
        <w:rPr>
          <w:rFonts w:ascii="Times New Roman" w:hAnsi="Times New Roman" w:cs="Times New Roman"/>
          <w:sz w:val="24"/>
          <w:szCs w:val="24"/>
        </w:rPr>
        <w:t>2021).</w:t>
      </w:r>
    </w:p>
    <w:p w:rsidR="00EF311D" w:rsidRPr="00EF311D" w:rsidRDefault="00EF311D" w:rsidP="00025E65">
      <w:pPr>
        <w:spacing w:line="480" w:lineRule="auto"/>
        <w:rPr>
          <w:rFonts w:ascii="Times New Roman" w:hAnsi="Times New Roman" w:cs="Times New Roman"/>
          <w:b/>
          <w:sz w:val="24"/>
          <w:szCs w:val="24"/>
        </w:rPr>
      </w:pPr>
      <w:r w:rsidRPr="00EF311D">
        <w:rPr>
          <w:rFonts w:ascii="Times New Roman" w:hAnsi="Times New Roman" w:cs="Times New Roman"/>
          <w:b/>
          <w:sz w:val="24"/>
          <w:szCs w:val="24"/>
        </w:rPr>
        <w:t xml:space="preserve">Data Visualization </w:t>
      </w:r>
    </w:p>
    <w:p w:rsidR="00EF311D" w:rsidRDefault="00157CF6" w:rsidP="00025E65">
      <w:pPr>
        <w:spacing w:line="480" w:lineRule="auto"/>
        <w:rPr>
          <w:rFonts w:ascii="Times New Roman" w:hAnsi="Times New Roman" w:cs="Times New Roman"/>
          <w:sz w:val="24"/>
          <w:szCs w:val="24"/>
        </w:rPr>
      </w:pPr>
      <w:r>
        <w:rPr>
          <w:rFonts w:ascii="Times New Roman" w:hAnsi="Times New Roman" w:cs="Times New Roman"/>
          <w:sz w:val="24"/>
          <w:szCs w:val="24"/>
        </w:rPr>
        <w:tab/>
      </w:r>
      <w:r w:rsidR="000B3A22">
        <w:rPr>
          <w:rFonts w:ascii="Times New Roman" w:hAnsi="Times New Roman" w:cs="Times New Roman"/>
          <w:sz w:val="24"/>
          <w:szCs w:val="24"/>
        </w:rPr>
        <w:t xml:space="preserve">The data used in this article contained the daily suicide mortality rates in the state of Maryland in 2020. The data has been visualized through the use of historical trends while adjusting with the seasonality of the data. There has been several cumulative suicide mortality rates that have been compared through the use of segmented regression analysis. Through the </w:t>
      </w:r>
      <w:r w:rsidR="000B3A22">
        <w:rPr>
          <w:rFonts w:ascii="Times New Roman" w:hAnsi="Times New Roman" w:cs="Times New Roman"/>
          <w:sz w:val="24"/>
          <w:szCs w:val="24"/>
        </w:rPr>
        <w:lastRenderedPageBreak/>
        <w:t xml:space="preserve">application of slope model, the data has been hypothesized and evaluated for effective analysis. This information has been used to provide increased analysis of the suicide incidents in the state. The authors used regression analysis with a focus of making the estimation procedures simple to interpret and understand. The information has provided sufficient evidence that has helped to provide examination of the medical information to be used for analysis purposes. This information has been key in enhancing the understanding of medical data. The estimation of values and variables that have been made has been good to enhance sufficient analysis of the results. </w:t>
      </w:r>
    </w:p>
    <w:p w:rsidR="000B3A22" w:rsidRPr="00EF311D" w:rsidRDefault="000B3A22" w:rsidP="00025E65">
      <w:pPr>
        <w:spacing w:line="480" w:lineRule="auto"/>
        <w:rPr>
          <w:rFonts w:ascii="Times New Roman" w:hAnsi="Times New Roman" w:cs="Times New Roman"/>
          <w:sz w:val="24"/>
          <w:szCs w:val="24"/>
        </w:rPr>
      </w:pPr>
      <w:r>
        <w:rPr>
          <w:rFonts w:ascii="Times New Roman" w:hAnsi="Times New Roman" w:cs="Times New Roman"/>
          <w:sz w:val="24"/>
          <w:szCs w:val="24"/>
        </w:rPr>
        <w:tab/>
        <w:t>The authors in this study chose the data points as they provide actual representation of the suicide rates within the country that have been associated by Covid-19. This indicates that a number of people have succumbed to covid-19 in the society over the years. The visualization of this data set has been effective in providing sufficient examination of the information required for analysis purposes. This information is key in highlighting the incidences involving Covid-19 impact within the state of Mary</w:t>
      </w:r>
      <w:r w:rsidR="00025E65">
        <w:rPr>
          <w:rFonts w:ascii="Times New Roman" w:hAnsi="Times New Roman" w:cs="Times New Roman"/>
          <w:sz w:val="24"/>
          <w:szCs w:val="24"/>
        </w:rPr>
        <w:t xml:space="preserve">land </w:t>
      </w:r>
      <w:r w:rsidR="00025E65">
        <w:rPr>
          <w:rFonts w:ascii="Times New Roman" w:eastAsia="Times New Roman" w:hAnsi="Times New Roman" w:cs="Times New Roman"/>
          <w:bCs/>
          <w:kern w:val="36"/>
          <w:sz w:val="24"/>
          <w:szCs w:val="24"/>
        </w:rPr>
        <w:t>(</w:t>
      </w:r>
      <w:proofErr w:type="spellStart"/>
      <w:r w:rsidR="00025E65" w:rsidRPr="00897E37">
        <w:rPr>
          <w:rFonts w:ascii="Times New Roman" w:hAnsi="Times New Roman" w:cs="Times New Roman"/>
          <w:sz w:val="24"/>
          <w:szCs w:val="24"/>
        </w:rPr>
        <w:t>Ra</w:t>
      </w:r>
      <w:r w:rsidR="00025E65">
        <w:rPr>
          <w:rFonts w:ascii="Times New Roman" w:hAnsi="Times New Roman" w:cs="Times New Roman"/>
          <w:sz w:val="24"/>
          <w:szCs w:val="24"/>
        </w:rPr>
        <w:t>dhakrishnan</w:t>
      </w:r>
      <w:proofErr w:type="spellEnd"/>
      <w:r w:rsidR="00025E65">
        <w:rPr>
          <w:rFonts w:ascii="Times New Roman" w:hAnsi="Times New Roman" w:cs="Times New Roman"/>
          <w:sz w:val="24"/>
          <w:szCs w:val="24"/>
        </w:rPr>
        <w:t xml:space="preserve">, </w:t>
      </w:r>
      <w:proofErr w:type="spellStart"/>
      <w:r w:rsidR="00025E65">
        <w:rPr>
          <w:rFonts w:ascii="Times New Roman" w:hAnsi="Times New Roman" w:cs="Times New Roman"/>
          <w:sz w:val="24"/>
          <w:szCs w:val="24"/>
        </w:rPr>
        <w:t>Daneshvari</w:t>
      </w:r>
      <w:proofErr w:type="spellEnd"/>
      <w:r w:rsidR="00025E65">
        <w:rPr>
          <w:rFonts w:ascii="Times New Roman" w:hAnsi="Times New Roman" w:cs="Times New Roman"/>
          <w:sz w:val="24"/>
          <w:szCs w:val="24"/>
        </w:rPr>
        <w:t xml:space="preserve"> &amp; Bray, </w:t>
      </w:r>
      <w:r w:rsidR="00025E65" w:rsidRPr="00897E37">
        <w:rPr>
          <w:rFonts w:ascii="Times New Roman" w:hAnsi="Times New Roman" w:cs="Times New Roman"/>
          <w:sz w:val="24"/>
          <w:szCs w:val="24"/>
        </w:rPr>
        <w:t>2021).</w:t>
      </w:r>
    </w:p>
    <w:p w:rsidR="00EF311D" w:rsidRPr="00EF311D" w:rsidRDefault="00EF311D" w:rsidP="00025E65">
      <w:pPr>
        <w:spacing w:line="480" w:lineRule="auto"/>
        <w:rPr>
          <w:rFonts w:ascii="Times New Roman" w:hAnsi="Times New Roman" w:cs="Times New Roman"/>
          <w:b/>
          <w:sz w:val="24"/>
          <w:szCs w:val="24"/>
        </w:rPr>
      </w:pPr>
      <w:r w:rsidRPr="00EF311D">
        <w:rPr>
          <w:rFonts w:ascii="Times New Roman" w:hAnsi="Times New Roman" w:cs="Times New Roman"/>
          <w:b/>
          <w:sz w:val="24"/>
          <w:szCs w:val="24"/>
        </w:rPr>
        <w:t xml:space="preserve">False Dichotomy </w:t>
      </w:r>
    </w:p>
    <w:p w:rsidR="00EF311D" w:rsidRPr="00EF311D" w:rsidRDefault="009C5172" w:rsidP="00025E65">
      <w:pPr>
        <w:spacing w:line="480" w:lineRule="auto"/>
        <w:rPr>
          <w:rFonts w:ascii="Times New Roman" w:hAnsi="Times New Roman" w:cs="Times New Roman"/>
          <w:sz w:val="24"/>
          <w:szCs w:val="24"/>
        </w:rPr>
      </w:pPr>
      <w:r>
        <w:rPr>
          <w:rFonts w:ascii="Times New Roman" w:hAnsi="Times New Roman" w:cs="Times New Roman"/>
          <w:sz w:val="24"/>
          <w:szCs w:val="24"/>
        </w:rPr>
        <w:tab/>
      </w:r>
      <w:r w:rsidR="00027C76">
        <w:rPr>
          <w:rFonts w:ascii="Times New Roman" w:hAnsi="Times New Roman" w:cs="Times New Roman"/>
          <w:sz w:val="24"/>
          <w:szCs w:val="24"/>
        </w:rPr>
        <w:t>It’s</w:t>
      </w:r>
      <w:r w:rsidR="00B748A8">
        <w:rPr>
          <w:rFonts w:ascii="Times New Roman" w:hAnsi="Times New Roman" w:cs="Times New Roman"/>
          <w:sz w:val="24"/>
          <w:szCs w:val="24"/>
        </w:rPr>
        <w:t xml:space="preserve"> clear that there is a false dichotomy in explanation of suicide trends during the pandemic as observed between the White and Black residents within the state. The authors might have </w:t>
      </w:r>
      <w:r w:rsidR="00027C76">
        <w:rPr>
          <w:rFonts w:ascii="Times New Roman" w:hAnsi="Times New Roman" w:cs="Times New Roman"/>
          <w:sz w:val="24"/>
          <w:szCs w:val="24"/>
        </w:rPr>
        <w:t>chosen</w:t>
      </w:r>
      <w:r w:rsidR="00B748A8">
        <w:rPr>
          <w:rFonts w:ascii="Times New Roman" w:hAnsi="Times New Roman" w:cs="Times New Roman"/>
          <w:sz w:val="24"/>
          <w:szCs w:val="24"/>
        </w:rPr>
        <w:t xml:space="preserve"> this dichotomy with a focus of highlighting the high risk groups and identifying measures that can be used to convince </w:t>
      </w:r>
      <w:r w:rsidR="00027C76">
        <w:rPr>
          <w:rFonts w:ascii="Times New Roman" w:hAnsi="Times New Roman" w:cs="Times New Roman"/>
          <w:sz w:val="24"/>
          <w:szCs w:val="24"/>
        </w:rPr>
        <w:t>policy</w:t>
      </w:r>
      <w:r w:rsidR="00B748A8">
        <w:rPr>
          <w:rFonts w:ascii="Times New Roman" w:hAnsi="Times New Roman" w:cs="Times New Roman"/>
          <w:sz w:val="24"/>
          <w:szCs w:val="24"/>
        </w:rPr>
        <w:t xml:space="preserve"> makers to undertake measures to deal with the impact of Covid-19 within the society. Measures have been implemented with a focus of dealing with the disproportionate impact that Covid-19 has continued to highlight within any given community. There is a need to undertake measures that can be used to deal with the impact that Covid-19 has developed over time. </w:t>
      </w:r>
    </w:p>
    <w:p w:rsidR="00EF311D" w:rsidRDefault="00EF311D" w:rsidP="00025E65">
      <w:pPr>
        <w:spacing w:line="480" w:lineRule="auto"/>
        <w:rPr>
          <w:rFonts w:ascii="Times New Roman" w:hAnsi="Times New Roman" w:cs="Times New Roman"/>
          <w:b/>
          <w:sz w:val="24"/>
          <w:szCs w:val="24"/>
        </w:rPr>
      </w:pPr>
      <w:r w:rsidRPr="00EF311D">
        <w:rPr>
          <w:rFonts w:ascii="Times New Roman" w:hAnsi="Times New Roman" w:cs="Times New Roman"/>
          <w:b/>
          <w:sz w:val="24"/>
          <w:szCs w:val="24"/>
        </w:rPr>
        <w:lastRenderedPageBreak/>
        <w:t xml:space="preserve">Rhetorical Analysis </w:t>
      </w:r>
    </w:p>
    <w:p w:rsidR="00027C76" w:rsidRDefault="00027C76" w:rsidP="00025E65">
      <w:pPr>
        <w:spacing w:line="480" w:lineRule="auto"/>
        <w:rPr>
          <w:rFonts w:ascii="Times New Roman" w:eastAsia="Times New Roman" w:hAnsi="Times New Roman" w:cs="Times New Roman"/>
          <w:bCs/>
          <w:kern w:val="36"/>
          <w:sz w:val="24"/>
          <w:szCs w:val="24"/>
        </w:rPr>
      </w:pPr>
      <w:r w:rsidRPr="00027C76">
        <w:rPr>
          <w:rFonts w:ascii="Times New Roman" w:hAnsi="Times New Roman" w:cs="Times New Roman"/>
          <w:sz w:val="24"/>
          <w:szCs w:val="24"/>
        </w:rPr>
        <w:tab/>
        <w:t>The authors</w:t>
      </w:r>
      <w:r>
        <w:rPr>
          <w:rFonts w:ascii="Times New Roman" w:hAnsi="Times New Roman" w:cs="Times New Roman"/>
          <w:sz w:val="24"/>
          <w:szCs w:val="24"/>
        </w:rPr>
        <w:t xml:space="preserve"> (</w:t>
      </w:r>
      <w:r>
        <w:rPr>
          <w:rFonts w:ascii="Times New Roman" w:eastAsia="Times New Roman" w:hAnsi="Times New Roman" w:cs="Times New Roman"/>
          <w:bCs/>
          <w:kern w:val="36"/>
          <w:sz w:val="24"/>
          <w:szCs w:val="24"/>
        </w:rPr>
        <w:t>Michael Johnathan, Indu Radhakrishnan, and Nichols Daneshavari) have used rhetorical strategies to convince the audience in accepting the results of their study. In terms of logos, the authors have used logical explanations that have been backed up with data to demonstrate the need to have policy interventions that can be used to control and mitigate the impact that Covid-19 has continued to have in the society. It is clear that Covid-19 has continued to have far wide reaching effects to the members of the community. Measures to deal with the virus have always been helpful to solving the unexpected death rates. The authors have been successful in demonstrating that Covid-19 has continued to have huge impact on the suicide rates within the country. The need to undertake measures to reduce the impact that people have about covid-19 is one of the main challenges that have been brought up in the a</w:t>
      </w:r>
      <w:r w:rsidR="00025E65">
        <w:rPr>
          <w:rFonts w:ascii="Times New Roman" w:eastAsia="Times New Roman" w:hAnsi="Times New Roman" w:cs="Times New Roman"/>
          <w:bCs/>
          <w:kern w:val="36"/>
          <w:sz w:val="24"/>
          <w:szCs w:val="24"/>
        </w:rPr>
        <w:t>rticle (</w:t>
      </w:r>
      <w:proofErr w:type="spellStart"/>
      <w:r w:rsidR="00025E65" w:rsidRPr="00897E37">
        <w:rPr>
          <w:rFonts w:ascii="Times New Roman" w:hAnsi="Times New Roman" w:cs="Times New Roman"/>
          <w:sz w:val="24"/>
          <w:szCs w:val="24"/>
        </w:rPr>
        <w:t>Ra</w:t>
      </w:r>
      <w:r w:rsidR="00025E65">
        <w:rPr>
          <w:rFonts w:ascii="Times New Roman" w:hAnsi="Times New Roman" w:cs="Times New Roman"/>
          <w:sz w:val="24"/>
          <w:szCs w:val="24"/>
        </w:rPr>
        <w:t>dhakrishnan</w:t>
      </w:r>
      <w:proofErr w:type="spellEnd"/>
      <w:r w:rsidR="00025E65">
        <w:rPr>
          <w:rFonts w:ascii="Times New Roman" w:hAnsi="Times New Roman" w:cs="Times New Roman"/>
          <w:sz w:val="24"/>
          <w:szCs w:val="24"/>
        </w:rPr>
        <w:t xml:space="preserve">, </w:t>
      </w:r>
      <w:proofErr w:type="spellStart"/>
      <w:r w:rsidR="00025E65">
        <w:rPr>
          <w:rFonts w:ascii="Times New Roman" w:hAnsi="Times New Roman" w:cs="Times New Roman"/>
          <w:sz w:val="24"/>
          <w:szCs w:val="24"/>
        </w:rPr>
        <w:t>Daneshvari</w:t>
      </w:r>
      <w:proofErr w:type="spellEnd"/>
      <w:r w:rsidR="00025E65">
        <w:rPr>
          <w:rFonts w:ascii="Times New Roman" w:hAnsi="Times New Roman" w:cs="Times New Roman"/>
          <w:sz w:val="24"/>
          <w:szCs w:val="24"/>
        </w:rPr>
        <w:t xml:space="preserve"> &amp; Bray, </w:t>
      </w:r>
      <w:r w:rsidR="00025E65" w:rsidRPr="00897E37">
        <w:rPr>
          <w:rFonts w:ascii="Times New Roman" w:hAnsi="Times New Roman" w:cs="Times New Roman"/>
          <w:sz w:val="24"/>
          <w:szCs w:val="24"/>
        </w:rPr>
        <w:t>2021).</w:t>
      </w:r>
    </w:p>
    <w:p w:rsidR="00025E65" w:rsidRDefault="00027C76" w:rsidP="00025E65">
      <w:pPr>
        <w:spacing w:line="480" w:lineRule="auto"/>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ab/>
        <w:t>The authors have also used pathos or appeals to emotions to demonstrate the need for the government responses in limiting suicide rates within the state of Maryland. As medical experts, they have argued that the impact of Covid-19 lockdowns have been associated with declining mental health. They have used data and science to convince their audience of the increasing impact of Covid-19 and how it has contributed to declining health statistics. Since the state of Maryland cont</w:t>
      </w:r>
      <w:r w:rsidR="00025E65">
        <w:rPr>
          <w:rFonts w:ascii="Times New Roman" w:eastAsia="Times New Roman" w:hAnsi="Times New Roman" w:cs="Times New Roman"/>
          <w:bCs/>
          <w:kern w:val="36"/>
          <w:sz w:val="24"/>
          <w:szCs w:val="24"/>
        </w:rPr>
        <w:t xml:space="preserve">ains a huge population of Black community, the authors have used the rhetorical strategy with a need of convincing the audience of the increasing impact that Covid-19 has continued to have in the society. It is clear that this will have a major impact in terms of how individuals within the state handle the disease. </w:t>
      </w:r>
    </w:p>
    <w:p w:rsidR="00EF311D" w:rsidRPr="00027C76" w:rsidRDefault="00025E65" w:rsidP="00025E65">
      <w:pPr>
        <w:spacing w:line="480" w:lineRule="auto"/>
        <w:rPr>
          <w:rFonts w:ascii="Times New Roman" w:hAnsi="Times New Roman" w:cs="Times New Roman"/>
          <w:sz w:val="24"/>
          <w:szCs w:val="24"/>
        </w:rPr>
      </w:pPr>
      <w:r>
        <w:rPr>
          <w:rFonts w:ascii="Times New Roman" w:eastAsia="Times New Roman" w:hAnsi="Times New Roman" w:cs="Times New Roman"/>
          <w:bCs/>
          <w:kern w:val="36"/>
          <w:sz w:val="24"/>
          <w:szCs w:val="24"/>
        </w:rPr>
        <w:tab/>
        <w:t xml:space="preserve"> The article has also used ethos as a rhetorical strategy with a focus of convincing the audience based on the race and ethnicity especially in demonstrating the impact that Covid-19 </w:t>
      </w:r>
      <w:r>
        <w:rPr>
          <w:rFonts w:ascii="Times New Roman" w:eastAsia="Times New Roman" w:hAnsi="Times New Roman" w:cs="Times New Roman"/>
          <w:bCs/>
          <w:kern w:val="36"/>
          <w:sz w:val="24"/>
          <w:szCs w:val="24"/>
        </w:rPr>
        <w:lastRenderedPageBreak/>
        <w:t>has continued to have on the society. The authors have used high risk groupings with a focus of demonstrating the impact that the disease has on the society. The authors have demonstrated that Covid-19 lockdown has continued to have far wide reaching effects on the members of the community. They have argued that the restrictions associated with Covid-19 have led to declining mental health and have contributed to deaths of vulnerable populations more than the Covid-19 itself (</w:t>
      </w:r>
      <w:proofErr w:type="spellStart"/>
      <w:r w:rsidRPr="00897E37">
        <w:rPr>
          <w:rFonts w:ascii="Times New Roman" w:hAnsi="Times New Roman" w:cs="Times New Roman"/>
          <w:sz w:val="24"/>
          <w:szCs w:val="24"/>
        </w:rPr>
        <w:t>Ra</w:t>
      </w:r>
      <w:r>
        <w:rPr>
          <w:rFonts w:ascii="Times New Roman" w:hAnsi="Times New Roman" w:cs="Times New Roman"/>
          <w:sz w:val="24"/>
          <w:szCs w:val="24"/>
        </w:rPr>
        <w:t>dhakrishnan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Daneshvari</w:t>
      </w:r>
      <w:proofErr w:type="spellEnd"/>
      <w:r>
        <w:rPr>
          <w:rFonts w:ascii="Times New Roman" w:hAnsi="Times New Roman" w:cs="Times New Roman"/>
          <w:sz w:val="24"/>
          <w:szCs w:val="24"/>
        </w:rPr>
        <w:t xml:space="preserve"> &amp; Bray, </w:t>
      </w:r>
      <w:r w:rsidRPr="00897E37">
        <w:rPr>
          <w:rFonts w:ascii="Times New Roman" w:hAnsi="Times New Roman" w:cs="Times New Roman"/>
          <w:sz w:val="24"/>
          <w:szCs w:val="24"/>
        </w:rPr>
        <w:t xml:space="preserve">2021). </w:t>
      </w:r>
      <w:r w:rsidR="00EF311D" w:rsidRPr="00027C76">
        <w:rPr>
          <w:rFonts w:ascii="Times New Roman" w:hAnsi="Times New Roman" w:cs="Times New Roman"/>
          <w:sz w:val="24"/>
          <w:szCs w:val="24"/>
        </w:rPr>
        <w:br w:type="page"/>
      </w:r>
    </w:p>
    <w:p w:rsidR="00EF311D" w:rsidRDefault="00EF311D" w:rsidP="00025E65">
      <w:pPr>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References</w:t>
      </w:r>
    </w:p>
    <w:p w:rsidR="00897E37" w:rsidRPr="00897E37" w:rsidRDefault="00897E37" w:rsidP="00025E65">
      <w:pPr>
        <w:pStyle w:val="Heading1"/>
        <w:spacing w:before="48" w:after="84" w:line="480" w:lineRule="auto"/>
        <w:rPr>
          <w:rFonts w:ascii="Times New Roman" w:eastAsia="Times New Roman" w:hAnsi="Times New Roman" w:cs="Times New Roman"/>
          <w:bCs/>
          <w:color w:val="auto"/>
          <w:kern w:val="36"/>
          <w:sz w:val="24"/>
          <w:szCs w:val="24"/>
        </w:rPr>
      </w:pPr>
      <w:r w:rsidRPr="00897E37">
        <w:rPr>
          <w:rFonts w:ascii="Times New Roman" w:hAnsi="Times New Roman" w:cs="Times New Roman"/>
          <w:color w:val="auto"/>
          <w:sz w:val="24"/>
          <w:szCs w:val="24"/>
        </w:rPr>
        <w:t xml:space="preserve">Radhakrishnan, I. </w:t>
      </w:r>
      <w:proofErr w:type="spellStart"/>
      <w:r w:rsidRPr="00897E37">
        <w:rPr>
          <w:rFonts w:ascii="Times New Roman" w:hAnsi="Times New Roman" w:cs="Times New Roman"/>
          <w:color w:val="auto"/>
          <w:sz w:val="24"/>
          <w:szCs w:val="24"/>
        </w:rPr>
        <w:t>Daneshvari</w:t>
      </w:r>
      <w:proofErr w:type="spellEnd"/>
      <w:r w:rsidRPr="00897E37">
        <w:rPr>
          <w:rFonts w:ascii="Times New Roman" w:hAnsi="Times New Roman" w:cs="Times New Roman"/>
          <w:color w:val="auto"/>
          <w:sz w:val="24"/>
          <w:szCs w:val="24"/>
        </w:rPr>
        <w:t xml:space="preserve">, N. &amp; Bray, M. J. (2021). </w:t>
      </w:r>
      <w:r w:rsidRPr="00897E37">
        <w:rPr>
          <w:rFonts w:ascii="Times New Roman" w:eastAsia="Times New Roman" w:hAnsi="Times New Roman" w:cs="Times New Roman"/>
          <w:bCs/>
          <w:i/>
          <w:color w:val="auto"/>
          <w:kern w:val="36"/>
          <w:sz w:val="24"/>
          <w:szCs w:val="24"/>
        </w:rPr>
        <w:t xml:space="preserve">Racial Differences in Statewide Suicide Mortality Trends in Maryland during the Coronavirus Disease 2019 (COVID-19) Pandemic. </w:t>
      </w:r>
      <w:r w:rsidRPr="00897E37">
        <w:rPr>
          <w:rStyle w:val="meta-citation-journal-name"/>
          <w:rFonts w:ascii="Times New Roman" w:hAnsi="Times New Roman" w:cs="Times New Roman"/>
          <w:i/>
          <w:iCs/>
          <w:color w:val="auto"/>
          <w:sz w:val="24"/>
          <w:szCs w:val="24"/>
        </w:rPr>
        <w:t>JAMA Psychiatry. </w:t>
      </w:r>
      <w:r w:rsidRPr="00897E37">
        <w:rPr>
          <w:rStyle w:val="meta-citation"/>
          <w:rFonts w:ascii="Times New Roman" w:hAnsi="Times New Roman" w:cs="Times New Roman"/>
          <w:color w:val="auto"/>
          <w:sz w:val="24"/>
          <w:szCs w:val="24"/>
        </w:rPr>
        <w:t>2021; 78(4):444-447. doi:10.1001/jamapsychiatry.2020.3938</w:t>
      </w:r>
    </w:p>
    <w:p w:rsidR="00EF311D" w:rsidRPr="00897E37" w:rsidRDefault="00EF311D" w:rsidP="00025E65">
      <w:pPr>
        <w:spacing w:line="480" w:lineRule="auto"/>
        <w:rPr>
          <w:rFonts w:ascii="Times New Roman" w:hAnsi="Times New Roman" w:cs="Times New Roman"/>
          <w:b/>
          <w:sz w:val="24"/>
          <w:szCs w:val="24"/>
        </w:rPr>
      </w:pPr>
    </w:p>
    <w:sectPr w:rsidR="00EF311D" w:rsidRPr="00897E37" w:rsidSect="00EF311D">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D03BA8" w:rsidRDefault="00D03BA8" w:rsidP="00EF311D">
      <w:pPr>
        <w:spacing w:after="0" w:line="240" w:lineRule="auto"/>
      </w:pPr>
      <w:r>
        <w:separator/>
      </w:r>
    </w:p>
  </w:endnote>
  <w:endnote w:type="continuationSeparator" w:id="0">
    <w:p w:rsidR="00D03BA8" w:rsidRDefault="00D03BA8" w:rsidP="00EF31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D03BA8" w:rsidRDefault="00D03BA8" w:rsidP="00EF311D">
      <w:pPr>
        <w:spacing w:after="0" w:line="240" w:lineRule="auto"/>
      </w:pPr>
      <w:r>
        <w:separator/>
      </w:r>
    </w:p>
  </w:footnote>
  <w:footnote w:type="continuationSeparator" w:id="0">
    <w:p w:rsidR="00D03BA8" w:rsidRDefault="00D03BA8" w:rsidP="00EF31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F311D" w:rsidRDefault="00EF311D">
    <w:pPr>
      <w:pStyle w:val="Header"/>
    </w:pPr>
    <w:r w:rsidRPr="00EF311D">
      <w:rPr>
        <w:rFonts w:ascii="Times New Roman" w:hAnsi="Times New Roman" w:cs="Times New Roman"/>
        <w:sz w:val="24"/>
        <w:szCs w:val="24"/>
      </w:rPr>
      <w:t>SOURCE ANALYSIS</w:t>
    </w:r>
    <w:r>
      <w:rPr>
        <w:rFonts w:ascii="Times New Roman" w:hAnsi="Times New Roman" w:cs="Times New Roman"/>
        <w:sz w:val="24"/>
        <w:szCs w:val="24"/>
      </w:rPr>
      <w:tab/>
    </w:r>
    <w:r>
      <w:rPr>
        <w:rFonts w:ascii="Times New Roman" w:hAnsi="Times New Roman" w:cs="Times New Roman"/>
        <w:sz w:val="24"/>
        <w:szCs w:val="24"/>
      </w:rPr>
      <w:tab/>
    </w:r>
    <w:r w:rsidRPr="00EF311D">
      <w:rPr>
        <w:rFonts w:ascii="Times New Roman" w:hAnsi="Times New Roman" w:cs="Times New Roman"/>
        <w:sz w:val="24"/>
        <w:szCs w:val="24"/>
      </w:rPr>
      <w:fldChar w:fldCharType="begin"/>
    </w:r>
    <w:r w:rsidRPr="00EF311D">
      <w:rPr>
        <w:rFonts w:ascii="Times New Roman" w:hAnsi="Times New Roman" w:cs="Times New Roman"/>
        <w:sz w:val="24"/>
        <w:szCs w:val="24"/>
      </w:rPr>
      <w:instrText xml:space="preserve"> PAGE   \* MERGEFORMAT </w:instrText>
    </w:r>
    <w:r w:rsidRPr="00EF311D">
      <w:rPr>
        <w:rFonts w:ascii="Times New Roman" w:hAnsi="Times New Roman" w:cs="Times New Roman"/>
        <w:sz w:val="24"/>
        <w:szCs w:val="24"/>
      </w:rPr>
      <w:fldChar w:fldCharType="separate"/>
    </w:r>
    <w:r w:rsidR="00025E65">
      <w:rPr>
        <w:rFonts w:ascii="Times New Roman" w:hAnsi="Times New Roman" w:cs="Times New Roman"/>
        <w:noProof/>
        <w:sz w:val="24"/>
        <w:szCs w:val="24"/>
      </w:rPr>
      <w:t>6</w:t>
    </w:r>
    <w:r w:rsidRPr="00EF311D">
      <w:rPr>
        <w:rFonts w:ascii="Times New Roman" w:hAnsi="Times New Roman" w:cs="Times New Roman"/>
        <w:noProof/>
        <w:sz w:val="24"/>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F311D" w:rsidRPr="00EF311D" w:rsidRDefault="00EF311D">
    <w:pPr>
      <w:pStyle w:val="Header"/>
      <w:rPr>
        <w:rFonts w:ascii="Times New Roman" w:hAnsi="Times New Roman" w:cs="Times New Roman"/>
        <w:sz w:val="24"/>
        <w:szCs w:val="24"/>
      </w:rPr>
    </w:pPr>
    <w:r w:rsidRPr="00EF311D">
      <w:rPr>
        <w:rFonts w:ascii="Times New Roman" w:hAnsi="Times New Roman" w:cs="Times New Roman"/>
        <w:sz w:val="24"/>
        <w:szCs w:val="24"/>
      </w:rPr>
      <w:t>Running Head: SOURCE ANALYSIS</w:t>
    </w:r>
    <w:r>
      <w:rPr>
        <w:rFonts w:ascii="Times New Roman" w:hAnsi="Times New Roman" w:cs="Times New Roman"/>
        <w:sz w:val="24"/>
        <w:szCs w:val="24"/>
      </w:rPr>
      <w:tab/>
    </w:r>
    <w:r>
      <w:rPr>
        <w:rFonts w:ascii="Times New Roman" w:hAnsi="Times New Roman" w:cs="Times New Roman"/>
        <w:sz w:val="24"/>
        <w:szCs w:val="24"/>
      </w:rPr>
      <w:tab/>
    </w:r>
    <w:r w:rsidRPr="00EF311D">
      <w:rPr>
        <w:rFonts w:ascii="Times New Roman" w:hAnsi="Times New Roman" w:cs="Times New Roman"/>
        <w:sz w:val="24"/>
        <w:szCs w:val="24"/>
      </w:rPr>
      <w:t xml:space="preserve"> </w:t>
    </w:r>
    <w:r w:rsidRPr="00EF311D">
      <w:rPr>
        <w:rFonts w:ascii="Times New Roman" w:hAnsi="Times New Roman" w:cs="Times New Roman"/>
        <w:sz w:val="24"/>
        <w:szCs w:val="24"/>
      </w:rPr>
      <w:fldChar w:fldCharType="begin"/>
    </w:r>
    <w:r w:rsidRPr="00EF311D">
      <w:rPr>
        <w:rFonts w:ascii="Times New Roman" w:hAnsi="Times New Roman" w:cs="Times New Roman"/>
        <w:sz w:val="24"/>
        <w:szCs w:val="24"/>
      </w:rPr>
      <w:instrText xml:space="preserve"> PAGE   \* MERGEFORMAT </w:instrText>
    </w:r>
    <w:r w:rsidRPr="00EF311D">
      <w:rPr>
        <w:rFonts w:ascii="Times New Roman" w:hAnsi="Times New Roman" w:cs="Times New Roman"/>
        <w:sz w:val="24"/>
        <w:szCs w:val="24"/>
      </w:rPr>
      <w:fldChar w:fldCharType="separate"/>
    </w:r>
    <w:r w:rsidR="00025E65">
      <w:rPr>
        <w:rFonts w:ascii="Times New Roman" w:hAnsi="Times New Roman" w:cs="Times New Roman"/>
        <w:noProof/>
        <w:sz w:val="24"/>
        <w:szCs w:val="24"/>
      </w:rPr>
      <w:t>1</w:t>
    </w:r>
    <w:r w:rsidRPr="00EF311D">
      <w:rPr>
        <w:rFonts w:ascii="Times New Roman" w:hAnsi="Times New Roman" w:cs="Times New Roman"/>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6"/>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311D"/>
    <w:rsid w:val="00025E65"/>
    <w:rsid w:val="00027C76"/>
    <w:rsid w:val="000B3A22"/>
    <w:rsid w:val="000C79FD"/>
    <w:rsid w:val="00157CF6"/>
    <w:rsid w:val="0029088E"/>
    <w:rsid w:val="00897E37"/>
    <w:rsid w:val="009C5172"/>
    <w:rsid w:val="00B748A8"/>
    <w:rsid w:val="00D03BA8"/>
    <w:rsid w:val="00EF31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AE9085-50A3-4F2C-B9AE-FB9269586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7E3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31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311D"/>
  </w:style>
  <w:style w:type="paragraph" w:styleId="Footer">
    <w:name w:val="footer"/>
    <w:basedOn w:val="Normal"/>
    <w:link w:val="FooterChar"/>
    <w:uiPriority w:val="99"/>
    <w:unhideWhenUsed/>
    <w:rsid w:val="00EF31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311D"/>
  </w:style>
  <w:style w:type="character" w:customStyle="1" w:styleId="Heading1Char">
    <w:name w:val="Heading 1 Char"/>
    <w:basedOn w:val="DefaultParagraphFont"/>
    <w:link w:val="Heading1"/>
    <w:uiPriority w:val="9"/>
    <w:rsid w:val="00897E37"/>
    <w:rPr>
      <w:rFonts w:asciiTheme="majorHAnsi" w:eastAsiaTheme="majorEastAsia" w:hAnsiTheme="majorHAnsi" w:cstheme="majorBidi"/>
      <w:color w:val="2E74B5" w:themeColor="accent1" w:themeShade="BF"/>
      <w:sz w:val="32"/>
      <w:szCs w:val="32"/>
    </w:rPr>
  </w:style>
  <w:style w:type="character" w:customStyle="1" w:styleId="meta-citation-journal-name">
    <w:name w:val="meta-citation-journal-name"/>
    <w:basedOn w:val="DefaultParagraphFont"/>
    <w:rsid w:val="00897E37"/>
  </w:style>
  <w:style w:type="character" w:customStyle="1" w:styleId="meta-citation">
    <w:name w:val="meta-citation"/>
    <w:basedOn w:val="DefaultParagraphFont"/>
    <w:rsid w:val="00897E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7116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webSettings" Target="webSettings.xml" /><Relationship Id="rId7" Type="http://schemas.openxmlformats.org/officeDocument/2006/relationships/header" Target="header2.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5" Type="http://schemas.openxmlformats.org/officeDocument/2006/relationships/endnotes" Target="endnotes.xml" /><Relationship Id="rId4" Type="http://schemas.openxmlformats.org/officeDocument/2006/relationships/footnotes" Target="footnotes.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986</Words>
  <Characters>5625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TITO</dc:creator>
  <cp:keywords/>
  <dc:description/>
  <cp:lastModifiedBy>Guest User</cp:lastModifiedBy>
  <cp:revision>2</cp:revision>
  <dcterms:created xsi:type="dcterms:W3CDTF">2021-04-16T01:17:00Z</dcterms:created>
  <dcterms:modified xsi:type="dcterms:W3CDTF">2021-04-16T01:17:00Z</dcterms:modified>
</cp:coreProperties>
</file>